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91" w:rsidRPr="00597091" w:rsidRDefault="00597091" w:rsidP="00597091">
      <w:pPr>
        <w:jc w:val="center"/>
        <w:rPr>
          <w:rFonts w:ascii="Times New Roman" w:hAnsi="Times New Roman"/>
          <w:sz w:val="24"/>
          <w:szCs w:val="24"/>
        </w:rPr>
      </w:pPr>
      <w:r w:rsidRPr="00597091">
        <w:rPr>
          <w:rFonts w:ascii="Times New Roman" w:hAnsi="Times New Roman"/>
          <w:sz w:val="24"/>
          <w:szCs w:val="24"/>
        </w:rPr>
        <w:t>Аннотация к рабочей программе по истории 9 класс</w:t>
      </w:r>
    </w:p>
    <w:p w:rsidR="00597091" w:rsidRPr="00597091" w:rsidRDefault="00597091" w:rsidP="00597091">
      <w:pPr>
        <w:widowControl w:val="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Рабочая программа по истории  для 9 класса составлена на основе следующих нормативно-правовых документов:</w:t>
      </w:r>
    </w:p>
    <w:p w:rsidR="00597091" w:rsidRPr="00597091" w:rsidRDefault="00597091" w:rsidP="00597091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59709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стандарта, основного общего образования 2010 г</w:t>
      </w:r>
      <w:r w:rsidRPr="0059709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 w:bidi="ru-RU"/>
        </w:rPr>
        <w:t xml:space="preserve"> </w:t>
      </w:r>
    </w:p>
    <w:p w:rsidR="00597091" w:rsidRPr="00597091" w:rsidRDefault="00597091" w:rsidP="00597091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Рабочей программы основного общего образования по истории в соответствии с </w:t>
      </w:r>
      <w:proofErr w:type="spellStart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ФГОС.Всеобщая</w:t>
      </w:r>
      <w:proofErr w:type="spellEnd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история. 5-9 класс.. Авторы А.А. </w:t>
      </w:r>
      <w:proofErr w:type="spellStart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Вигасина</w:t>
      </w:r>
      <w:proofErr w:type="spellEnd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-О.С. </w:t>
      </w:r>
      <w:proofErr w:type="spellStart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Сороко</w:t>
      </w:r>
      <w:proofErr w:type="spellEnd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-Цюпы, М.: Просвещение, 2014:История России. 6—10 </w:t>
      </w:r>
      <w:proofErr w:type="gramStart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классы :</w:t>
      </w:r>
      <w:proofErr w:type="gramEnd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рабочая программа /И90 И. Л. Андреев, О. В. Волобуев, Л. М. Ляшенко и др. —М. : Дрофа, 2016.</w:t>
      </w:r>
    </w:p>
    <w:p w:rsidR="00597091" w:rsidRPr="00597091" w:rsidRDefault="00597091" w:rsidP="00597091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597091">
        <w:rPr>
          <w:rFonts w:ascii="Times New Roman" w:hAnsi="Times New Roman"/>
          <w:bCs/>
          <w:iCs/>
          <w:color w:val="000000"/>
          <w:sz w:val="24"/>
          <w:szCs w:val="24"/>
          <w:lang w:eastAsia="ru-RU" w:bidi="ru-RU"/>
        </w:rPr>
        <w:t>Учебного плана</w:t>
      </w:r>
      <w:r w:rsidRPr="00597091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 МБОУ Лопанская  СОШ №3  </w:t>
      </w:r>
      <w:r w:rsidRPr="00597091">
        <w:rPr>
          <w:rFonts w:ascii="Times New Roman" w:hAnsi="Times New Roman"/>
          <w:bCs/>
          <w:color w:val="000000"/>
          <w:sz w:val="24"/>
          <w:szCs w:val="24"/>
          <w:lang w:eastAsia="ru-RU" w:bidi="ru-RU"/>
        </w:rPr>
        <w:t xml:space="preserve">на уровне основного общего образования в рамках федерального государственного образовательного стандарта </w:t>
      </w:r>
      <w:r w:rsidRPr="00597091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основного общего образования </w:t>
      </w:r>
      <w:bookmarkStart w:id="0" w:name="_GoBack"/>
      <w:bookmarkEnd w:id="0"/>
    </w:p>
    <w:p w:rsidR="00597091" w:rsidRPr="00A90255" w:rsidRDefault="00597091" w:rsidP="0056736A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A9025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Календарного учебного графика МБОУ </w:t>
      </w:r>
      <w:proofErr w:type="gramStart"/>
      <w:r w:rsidRPr="00A9025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Лопанская  СОШ</w:t>
      </w:r>
      <w:proofErr w:type="gramEnd"/>
      <w:r w:rsidRPr="00A9025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№3  Положения о рабочей программе  (приказ </w:t>
      </w:r>
      <w:proofErr w:type="spellStart"/>
      <w:r w:rsidRPr="00A9025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МБОУЛопанская</w:t>
      </w:r>
      <w:proofErr w:type="spellEnd"/>
      <w:r w:rsidRPr="00A9025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СОШ №3  от 31.05.2017г. №131).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597091" w:rsidRPr="00597091" w:rsidRDefault="00597091" w:rsidP="00597091">
      <w:pPr>
        <w:widowControl w:val="0"/>
        <w:tabs>
          <w:tab w:val="left" w:pos="2460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 xml:space="preserve">Общее количество часов в год по авторской программе составляет 102 (3часа в неделю). В рабочей программе – 99 часов, так как по календарному график 3 часа </w:t>
      </w:r>
      <w:proofErr w:type="gramStart"/>
      <w:r w:rsidRPr="00597091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( 23</w:t>
      </w:r>
      <w:proofErr w:type="gramEnd"/>
      <w:r w:rsidRPr="00597091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 xml:space="preserve"> февраля, 1 мая и 8 мая) считаются праздничными днями</w:t>
      </w:r>
    </w:p>
    <w:p w:rsidR="00597091" w:rsidRPr="00597091" w:rsidRDefault="00597091" w:rsidP="0059709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70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Цели курса:</w:t>
      </w:r>
    </w:p>
    <w:p w:rsidR="00597091" w:rsidRPr="00597091" w:rsidRDefault="00597091" w:rsidP="0059709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образование, воспитание и развитие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деятельности;</w:t>
      </w:r>
    </w:p>
    <w:p w:rsidR="00597091" w:rsidRPr="00597091" w:rsidRDefault="00597091" w:rsidP="0059709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усвоение значимости периода зарождения, становления и развития идей гуманизма, демократии, ценности прав и свобод человека, законности; проявления и развития капиталистических отношений и их качественного преобразования в истории стран и народов Европы, Азии, и России в частности, а так же их места в истории мировой цивилизации;</w:t>
      </w:r>
    </w:p>
    <w:p w:rsidR="00597091" w:rsidRPr="00597091" w:rsidRDefault="00597091" w:rsidP="0059709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формирование исторического мышления, целостного представления об историческом пути России, об основных этапах, событиях российской истории XIX – начало XX </w:t>
      </w:r>
      <w:proofErr w:type="gramStart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в.,.</w:t>
      </w:r>
      <w:proofErr w:type="gramEnd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</w:t>
      </w:r>
      <w:proofErr w:type="spellEnd"/>
    </w:p>
    <w:p w:rsidR="00597091" w:rsidRPr="00597091" w:rsidRDefault="00597091" w:rsidP="0059709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70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597091" w:rsidRPr="00597091" w:rsidRDefault="00597091" w:rsidP="00597091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личности, способной к национальной, культурной самоидентификации. Определению своих ценностных приоритетов, активному применению полученных исторических знаний не только в образовательном процессе, но и в повседневной жизни;</w:t>
      </w:r>
    </w:p>
    <w:p w:rsidR="00597091" w:rsidRPr="00597091" w:rsidRDefault="00597091" w:rsidP="00597091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воспитание толерантности, уважения интереса к разнообразию культур народов Европы, Азии, Африки и Америки, их взаимодействию в Новое время.</w:t>
      </w:r>
    </w:p>
    <w:p w:rsidR="00597091" w:rsidRPr="00597091" w:rsidRDefault="00597091" w:rsidP="00597091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</w:t>
      </w:r>
      <w:proofErr w:type="gramEnd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знаниями об основных событиях и процессах эпохи Нового времени в социальной, экономической, политической, духовной и нравственной сферах и соотнесение их с развитием российского общества; понимание ими места и роли Российской империи во всемирно-историческом процессе, значения наследия этого периода для современного общества;</w:t>
      </w:r>
    </w:p>
    <w:p w:rsidR="00597091" w:rsidRPr="00597091" w:rsidRDefault="00597091" w:rsidP="00597091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учащимися основными знаниями по истории России в XIX – начало XX в., воспитание учащихся в духе патриотизма, уважения к истории России XIX – начало XX в. и гордости за героические свершения предков;</w:t>
      </w:r>
    </w:p>
    <w:p w:rsidR="00597091" w:rsidRPr="00597091" w:rsidRDefault="00597091" w:rsidP="00597091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способности учащихся анализировать информацию, содержащуюся в исторических источниках по истории;</w:t>
      </w:r>
    </w:p>
    <w:p w:rsidR="00597091" w:rsidRPr="00597091" w:rsidRDefault="00597091" w:rsidP="00597091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5970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 школьников умения применять знания по истории России XIX – начало XX вв., в. для осмысления сущности современных общественных явлений.</w:t>
      </w:r>
    </w:p>
    <w:p w:rsidR="00597091" w:rsidRPr="00597091" w:rsidRDefault="00597091" w:rsidP="00597091">
      <w:pPr>
        <w:widowControl w:val="0"/>
        <w:tabs>
          <w:tab w:val="left" w:pos="2460"/>
        </w:tabs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 w:bidi="ru-RU"/>
        </w:rPr>
      </w:pPr>
    </w:p>
    <w:p w:rsidR="00597091" w:rsidRPr="00597091" w:rsidRDefault="00597091" w:rsidP="0059709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lastRenderedPageBreak/>
        <w:t>Требования ФГОС к результатам обучения и освоения содержания курса  «Истории»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                 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                           Личностные, </w:t>
      </w:r>
      <w:proofErr w:type="spellStart"/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метапредметные</w:t>
      </w:r>
      <w:proofErr w:type="spellEnd"/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и предметные результаты освоения учебного предмета "История"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Личностными результатами изучения истории являются: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начала XX в.), эмоционально положительное принятие своей этнической идентичности;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изложение своей точки зрения, её аргументация (в соответствии с возрастными возможностями);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следование этическим нормам и правилам ведения диалога;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формулирование ценностных суждений и/или своей позиции по изучаемой проблеме;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• проявление доброжелательности и эмоционально-нравственной отзывчивости, </w:t>
      </w:r>
      <w:proofErr w:type="spellStart"/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эмпатии</w:t>
      </w:r>
      <w:proofErr w:type="spellEnd"/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как понимания чувств других людей и сопереживания им;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обсуждение и оценивание собственных достижений, а также достижений других обучающихся (под руководством педагога);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навыки конструктивного взаимодействия в социальном общении.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В ряду </w:t>
      </w:r>
      <w:proofErr w:type="spellStart"/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метапредметных</w:t>
      </w:r>
      <w:proofErr w:type="spellEnd"/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результатов изучения истории можно отметить следующие умения: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осуществлять постановку учебной задачи (при поддержке учителя);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использовать ранее изученный материал для решения познавательных задач;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ставить репродуктивные вопросы по изученному материалу;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применять начальные исследовательские умения при решении поисковых задач;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использовать ИКТ-технологии для обработки, передачи, систематизации и презентации информации;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определять свою роль в учебной группе, вклад всех участников в общий результат;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выявлять позитивные и негативные факторы, влияющие на результаты и качество выполнения задания.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Предметные результаты изучения истории включают: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применение основных хронологических понятий, терминов (век, его четверть, треть);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установление синхронистических связей истории России и стран Европы и Азии в XIX - начале XX в.;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составление и анализ генеалогических схем и таблиц;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определение и использование исторических понятий и терминов;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использование сведений из исторической карты как источника информации;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овладение представлениями об историческом пути России  в XIX - начале XX в. и судьбах населяющих её народов;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описание условий существования, основных занятий, образа жизни народов России, исторических событий и процессов;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использование знаний о месте и роли России во всемирно-историческом процессе в изучаемый период;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сопоставление развития России и других стран в период Новейшего времени, выявление общих черт и особенностей; понимание взаимосвязи между социальными явлениями и процессами, их влияния на жизнь народов России;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высказывание суждений о значении и месте исторического и культурного наследия предков;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сравнение (под руководством учителя) свидетельств различных исторических источников, выявление в них общих черт и особенностей;•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раскрытие характерных, существенных черт: а) экономических и социальных отношений и политического строя в России и в других государствах; б) ценностей, господствовавших в обществе новейшего времени, религиозных воззрений, представлений человека о мире;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 сопоставление (с помощью учителя) различных версий и оценок исторических событий и личностей;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определение и аргументация собственного отношения к дискуссионным проблемам прошлого;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Выпускник научится: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• локализовать во времени (на основе хронологии) основные этапы и ключевые события отечественной и всеобщей истории Нового времени; соотносить хронологию истории России и всеобщей истории в Новое время;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применять знание фактов для характеристики эпохи Нового времени в отечественной и всеобщей истории, её ключевых процессов, событий и явлений;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использовать историческую карту как источник информации о границах России и других государств в Новое время, основных процессах социально-экономического развития, местах важнейших событий, направлениях значительных передвижений - походов, завоеваний, колонизаций и др.;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анализировать информацию из различных источников по отечественной и Всеобщей истории Нового времени;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составлять описание положения и образа жизни основных социальных групп населения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раскрывать характерные, существенные черты: а) экономического и социального развития России и других стран в Новое время; б) ценностей, эволюции политического строя (включая понятия «монархия», «самодержавие», «абсолютизм» и др.); в) развития общественного движения; г) представлений о мире и общественных ценностях; д) художественной культуры Нового времени;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сопоставлять развитие России и других стран в период Нового времени, сравнивать исторические ситуации и события;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давать оценку событиям и личностям отечественной и всеобщей истории Нового времени.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Выпускник получит возможность научиться: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используя историческую карту, характеризовать социально-экономическое и политическое развитие России и других стран в Новое время;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используя элементы источниковедческого анализа при работе с историческими материалами (определение достоверности и принадлежности источника, позиций автора и т.д.);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сравнивать развитие России и других стран в Новое время, объяснять, в чем заключались общие черты и особенности;</w:t>
      </w:r>
    </w:p>
    <w:p w:rsidR="00597091" w:rsidRPr="00597091" w:rsidRDefault="00597091" w:rsidP="00597091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597091">
        <w:rPr>
          <w:rFonts w:ascii="Times New Roman" w:eastAsia="Times New Roman" w:hAnsi="Times New Roman"/>
          <w:sz w:val="24"/>
          <w:szCs w:val="24"/>
          <w:lang w:eastAsia="ru-RU" w:bidi="ru-RU"/>
        </w:rPr>
        <w:t>• применять знания по истории России и своего края в Новое время при составлении описаний исторических и культурных памятников своего города, края и т.д.</w:t>
      </w:r>
    </w:p>
    <w:p w:rsidR="00EE17B8" w:rsidRPr="00597091" w:rsidRDefault="00EE17B8">
      <w:pPr>
        <w:rPr>
          <w:rFonts w:ascii="Times New Roman" w:hAnsi="Times New Roman"/>
          <w:sz w:val="24"/>
          <w:szCs w:val="24"/>
        </w:rPr>
      </w:pPr>
    </w:p>
    <w:sectPr w:rsidR="00EE17B8" w:rsidRPr="00597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A71620"/>
    <w:multiLevelType w:val="multilevel"/>
    <w:tmpl w:val="EFECD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7F"/>
    <w:rsid w:val="00260A7F"/>
    <w:rsid w:val="00597091"/>
    <w:rsid w:val="00A90255"/>
    <w:rsid w:val="00EE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5D4461-EAAE-4A3F-8290-E28FA080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1772</Words>
  <Characters>10101</Characters>
  <Application>Microsoft Office Word</Application>
  <DocSecurity>0</DocSecurity>
  <Lines>84</Lines>
  <Paragraphs>23</Paragraphs>
  <ScaleCrop>false</ScaleCrop>
  <Company/>
  <LinksUpToDate>false</LinksUpToDate>
  <CharactersWithSpaces>11850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Asus</cp:lastModifiedBy>
  <cp:revision>4</cp:revision>
  <dcterms:created xsi:type="dcterms:W3CDTF">2020-12-06T17:01:00Z</dcterms:created>
  <dcterms:modified xsi:type="dcterms:W3CDTF">2021-09-27T22:12:00Z</dcterms:modified>
</cp:coreProperties>
</file>